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D4" w:rsidRDefault="00705A53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VOORBEREIDING</w:t>
      </w:r>
    </w:p>
    <w:p w:rsidR="00C165D4" w:rsidRDefault="00C165D4">
      <w:pPr>
        <w:pStyle w:val="Standard"/>
        <w:rPr>
          <w:b/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p w:rsidR="00C165D4" w:rsidRDefault="00705A53">
      <w:pPr>
        <w:pStyle w:val="Standard"/>
        <w:rPr>
          <w:smallCaps/>
          <w:sz w:val="24"/>
        </w:rPr>
      </w:pPr>
      <w:r>
        <w:rPr>
          <w:smallCaps/>
          <w:sz w:val="24"/>
        </w:rPr>
        <w:t>(instuderen liederen)</w:t>
      </w:r>
    </w:p>
    <w:p w:rsidR="00C165D4" w:rsidRDefault="00C165D4">
      <w:pPr>
        <w:pStyle w:val="Standard"/>
        <w:rPr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aansteken kaars</w:t>
      </w:r>
    </w:p>
    <w:p w:rsidR="00C165D4" w:rsidRDefault="00705A53">
      <w:pPr>
        <w:pStyle w:val="Standard"/>
        <w:outlineLvl w:val="0"/>
      </w:pPr>
      <w:r>
        <w:rPr>
          <w:smallCaps/>
          <w:sz w:val="24"/>
        </w:rPr>
        <w:t>psalm of intredelied</w:t>
      </w:r>
      <w:r>
        <w:rPr>
          <w:sz w:val="24"/>
        </w:rPr>
        <w:t xml:space="preserve"> </w:t>
      </w:r>
      <w:r>
        <w:rPr>
          <w:i/>
          <w:sz w:val="24"/>
        </w:rPr>
        <w:t>(de gemeente gaat staan)</w:t>
      </w:r>
      <w:r w:rsidR="006161C6">
        <w:rPr>
          <w:i/>
          <w:sz w:val="24"/>
        </w:rPr>
        <w:t xml:space="preserve">  </w:t>
      </w:r>
      <w:r w:rsidR="006161C6" w:rsidRPr="006161C6">
        <w:rPr>
          <w:sz w:val="24"/>
        </w:rPr>
        <w:t>psalm 98: 1, 2</w:t>
      </w:r>
    </w:p>
    <w:p w:rsidR="00C165D4" w:rsidRDefault="00C165D4">
      <w:pPr>
        <w:pStyle w:val="Standard"/>
        <w:rPr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bemoediging</w:t>
      </w:r>
    </w:p>
    <w:p w:rsidR="00C165D4" w:rsidRDefault="00705A53">
      <w:pPr>
        <w:pStyle w:val="Standard"/>
        <w:outlineLvl w:val="0"/>
        <w:rPr>
          <w:sz w:val="24"/>
        </w:rPr>
      </w:pPr>
      <w:r>
        <w:rPr>
          <w:sz w:val="24"/>
        </w:rPr>
        <w:t>Onze hulp is in de Naam van de Heer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>die hemel en aarde gemaakt heeft</w:t>
      </w:r>
    </w:p>
    <w:p w:rsidR="00C165D4" w:rsidRDefault="00705A53">
      <w:pPr>
        <w:pStyle w:val="Standard"/>
        <w:rPr>
          <w:sz w:val="24"/>
        </w:rPr>
      </w:pPr>
      <w:r>
        <w:rPr>
          <w:sz w:val="24"/>
        </w:rPr>
        <w:t>die trouw blijft tot in eeuwigheid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 xml:space="preserve">en het werk van zijn handen </w:t>
      </w:r>
      <w:r>
        <w:rPr>
          <w:b/>
          <w:sz w:val="24"/>
        </w:rPr>
        <w:t>niet loslaat.</w:t>
      </w: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stilte</w:t>
      </w:r>
    </w:p>
    <w:p w:rsidR="00C165D4" w:rsidRDefault="00C165D4">
      <w:pPr>
        <w:pStyle w:val="Standard"/>
        <w:outlineLvl w:val="0"/>
        <w:rPr>
          <w:smallCaps/>
          <w:sz w:val="24"/>
        </w:rPr>
      </w:pPr>
    </w:p>
    <w:p w:rsidR="00C165D4" w:rsidRDefault="00705A53">
      <w:pPr>
        <w:pStyle w:val="Standard"/>
        <w:outlineLvl w:val="0"/>
      </w:pPr>
      <w:r>
        <w:rPr>
          <w:smallCaps/>
          <w:sz w:val="24"/>
        </w:rPr>
        <w:t xml:space="preserve">groet </w:t>
      </w:r>
      <w:r>
        <w:rPr>
          <w:i/>
          <w:sz w:val="24"/>
        </w:rPr>
        <w:t>(de gemeente gaat weer zitten)</w:t>
      </w:r>
    </w:p>
    <w:p w:rsidR="00C165D4" w:rsidRDefault="00C165D4">
      <w:pPr>
        <w:pStyle w:val="Standard"/>
        <w:outlineLvl w:val="0"/>
        <w:rPr>
          <w:smallCaps/>
          <w:sz w:val="24"/>
        </w:rPr>
      </w:pPr>
    </w:p>
    <w:p w:rsidR="00C165D4" w:rsidRDefault="00705A53">
      <w:pPr>
        <w:pStyle w:val="Standard"/>
        <w:outlineLvl w:val="0"/>
      </w:pPr>
      <w:r>
        <w:rPr>
          <w:smallCaps/>
          <w:sz w:val="24"/>
        </w:rPr>
        <w:t>lied, (</w:t>
      </w:r>
      <w:r>
        <w:rPr>
          <w:sz w:val="24"/>
        </w:rPr>
        <w:t>eventueel)</w:t>
      </w:r>
      <w:r w:rsidR="006161C6">
        <w:rPr>
          <w:sz w:val="24"/>
        </w:rPr>
        <w:t xml:space="preserve"> Psalm 98: 3, 4</w:t>
      </w:r>
    </w:p>
    <w:p w:rsidR="00C165D4" w:rsidRDefault="00C165D4">
      <w:pPr>
        <w:pStyle w:val="Standard"/>
        <w:outlineLvl w:val="0"/>
        <w:rPr>
          <w:sz w:val="24"/>
        </w:rPr>
      </w:pPr>
    </w:p>
    <w:p w:rsidR="00C165D4" w:rsidRDefault="00705A53">
      <w:pPr>
        <w:pStyle w:val="Standard"/>
        <w:outlineLvl w:val="0"/>
      </w:pPr>
      <w:r>
        <w:rPr>
          <w:smallCaps/>
          <w:sz w:val="24"/>
        </w:rPr>
        <w:t xml:space="preserve">kyrie, </w:t>
      </w:r>
      <w:r>
        <w:rPr>
          <w:i/>
          <w:sz w:val="24"/>
        </w:rPr>
        <w:t>een smeekgebed voor de nood van de wereld</w:t>
      </w:r>
    </w:p>
    <w:p w:rsidR="00C165D4" w:rsidRDefault="00705A53">
      <w:pPr>
        <w:pStyle w:val="Standard"/>
        <w:rPr>
          <w:i/>
          <w:sz w:val="24"/>
        </w:rPr>
      </w:pPr>
      <w:r>
        <w:rPr>
          <w:i/>
          <w:sz w:val="24"/>
        </w:rPr>
        <w:t>...</w:t>
      </w:r>
    </w:p>
    <w:p w:rsidR="00C165D4" w:rsidRDefault="00705A53">
      <w:pPr>
        <w:pStyle w:val="Standard"/>
        <w:rPr>
          <w:sz w:val="24"/>
        </w:rPr>
      </w:pPr>
      <w:r>
        <w:rPr>
          <w:sz w:val="24"/>
        </w:rPr>
        <w:t>daarom bidden wij U om ontferming:</w:t>
      </w:r>
    </w:p>
    <w:p w:rsidR="00C165D4" w:rsidRDefault="00705A53">
      <w:pPr>
        <w:pStyle w:val="Standard"/>
        <w:ind w:firstLine="708"/>
        <w:jc w:val="both"/>
      </w:pPr>
      <w:r>
        <w:rPr>
          <w:sz w:val="16"/>
          <w:szCs w:val="16"/>
        </w:rPr>
        <w:t>[I = Voorganger, of Vrouwen, II = Allen]</w:t>
      </w:r>
    </w:p>
    <w:p w:rsidR="00C165D4" w:rsidRDefault="00705A53">
      <w:pPr>
        <w:pStyle w:val="Standard"/>
        <w:outlineLvl w:val="0"/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</w:t>
      </w:r>
    </w:p>
    <w:p w:rsidR="00C165D4" w:rsidRDefault="00705A53">
      <w:pPr>
        <w:pStyle w:val="Standard"/>
        <w:rPr>
          <w:smallCaps/>
          <w:sz w:val="24"/>
        </w:rPr>
      </w:pPr>
      <w:r>
        <w:rPr>
          <w:smallCaps/>
          <w:noProof/>
          <w:sz w:val="24"/>
          <w:lang w:eastAsia="nl-NL"/>
        </w:rPr>
        <w:drawing>
          <wp:inline distT="0" distB="0" distL="0" distR="0">
            <wp:extent cx="3880440" cy="1533600"/>
            <wp:effectExtent l="0" t="0" r="5760" b="9450"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0440" cy="1533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C165D4">
      <w:pPr>
        <w:pStyle w:val="Standard"/>
        <w:rPr>
          <w:smallCaps/>
          <w:sz w:val="24"/>
        </w:rPr>
      </w:pP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</w:pPr>
      <w:r>
        <w:rPr>
          <w:smallCaps/>
          <w:sz w:val="24"/>
        </w:rPr>
        <w:t xml:space="preserve">gloria, </w:t>
      </w:r>
      <w:r w:rsidR="006161C6">
        <w:rPr>
          <w:sz w:val="24"/>
        </w:rPr>
        <w:t>lied 652</w:t>
      </w:r>
    </w:p>
    <w:p w:rsidR="00C165D4" w:rsidRDefault="00C165D4">
      <w:pPr>
        <w:pStyle w:val="Standard"/>
        <w:rPr>
          <w:sz w:val="24"/>
        </w:rPr>
      </w:pPr>
    </w:p>
    <w:p w:rsidR="00C165D4" w:rsidRDefault="006161C6">
      <w:pPr>
        <w:pStyle w:val="Standard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705A53">
        <w:rPr>
          <w:i/>
          <w:sz w:val="24"/>
        </w:rPr>
        <w:t>(als er kinderdienst is vertrekken de kinderen naar hun eigen ruimte)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DE BIJBEL OPEN</w:t>
      </w:r>
    </w:p>
    <w:p w:rsidR="00C165D4" w:rsidRDefault="00C165D4">
      <w:pPr>
        <w:pStyle w:val="Standard"/>
        <w:rPr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groet</w:t>
      </w:r>
    </w:p>
    <w:p w:rsidR="00C165D4" w:rsidRDefault="00705A53">
      <w:pPr>
        <w:pStyle w:val="Standard"/>
        <w:rPr>
          <w:sz w:val="24"/>
        </w:rPr>
      </w:pPr>
      <w:r>
        <w:rPr>
          <w:sz w:val="24"/>
        </w:rPr>
        <w:t>De Heer zal bij u zijn.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De Heer zal u bewaren.</w:t>
      </w:r>
    </w:p>
    <w:p w:rsidR="00C165D4" w:rsidRDefault="00C165D4">
      <w:pPr>
        <w:pStyle w:val="Standard"/>
        <w:rPr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 xml:space="preserve">gebed </w:t>
      </w:r>
      <w:r>
        <w:rPr>
          <w:smallCaps/>
          <w:sz w:val="24"/>
        </w:rPr>
        <w:t>bij de opening van de schriften</w:t>
      </w:r>
    </w:p>
    <w:p w:rsidR="00C165D4" w:rsidRDefault="00C165D4">
      <w:pPr>
        <w:pStyle w:val="Standard"/>
        <w:rPr>
          <w:sz w:val="24"/>
        </w:rPr>
      </w:pPr>
    </w:p>
    <w:p w:rsidR="006161C6" w:rsidRPr="001172E6" w:rsidRDefault="006161C6" w:rsidP="006161C6">
      <w:pPr>
        <w:rPr>
          <w:rFonts w:ascii="Verdana" w:hAnsi="Verdana"/>
          <w:bCs/>
          <w:sz w:val="22"/>
          <w:szCs w:val="22"/>
        </w:rPr>
      </w:pPr>
      <w:r w:rsidRPr="001172E6">
        <w:rPr>
          <w:rFonts w:ascii="Verdana" w:hAnsi="Verdana"/>
          <w:bCs/>
          <w:sz w:val="22"/>
          <w:szCs w:val="22"/>
        </w:rPr>
        <w:t xml:space="preserve">Schriftlezing – Johannes 20, </w:t>
      </w:r>
      <w:r>
        <w:rPr>
          <w:rFonts w:ascii="Verdana" w:hAnsi="Verdana"/>
          <w:bCs/>
          <w:sz w:val="22"/>
          <w:szCs w:val="22"/>
        </w:rPr>
        <w:t>19</w:t>
      </w:r>
      <w:r w:rsidRPr="001172E6">
        <w:rPr>
          <w:rFonts w:ascii="Verdana" w:hAnsi="Verdana"/>
          <w:bCs/>
          <w:sz w:val="22"/>
          <w:szCs w:val="22"/>
        </w:rPr>
        <w:t xml:space="preserve">-29 </w:t>
      </w:r>
    </w:p>
    <w:p w:rsidR="006161C6" w:rsidRDefault="006161C6">
      <w:pPr>
        <w:pStyle w:val="Standard"/>
        <w:rPr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acclamatie</w:t>
      </w:r>
    </w:p>
    <w:p w:rsidR="00C165D4" w:rsidRDefault="00705A53">
      <w:pPr>
        <w:pStyle w:val="Standard"/>
        <w:rPr>
          <w:smallCaps/>
          <w:sz w:val="24"/>
        </w:rPr>
      </w:pPr>
      <w:r>
        <w:rPr>
          <w:smallCaps/>
          <w:noProof/>
          <w:sz w:val="24"/>
          <w:lang w:eastAsia="nl-NL"/>
        </w:rPr>
        <w:drawing>
          <wp:inline distT="0" distB="0" distL="0" distR="0">
            <wp:extent cx="3881159" cy="1607760"/>
            <wp:effectExtent l="0" t="0" r="5041" b="0"/>
            <wp:docPr id="3" name="Afbeeldingen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159" cy="1607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65D4" w:rsidRDefault="00C165D4">
      <w:pPr>
        <w:pStyle w:val="Standard"/>
        <w:rPr>
          <w:smallCaps/>
          <w:sz w:val="24"/>
        </w:rPr>
      </w:pPr>
    </w:p>
    <w:p w:rsidR="006161C6" w:rsidRDefault="006161C6" w:rsidP="006161C6">
      <w:pPr>
        <w:pStyle w:val="Standard"/>
        <w:rPr>
          <w:sz w:val="24"/>
        </w:rPr>
      </w:pPr>
      <w:r>
        <w:rPr>
          <w:sz w:val="24"/>
        </w:rPr>
        <w:t>Lied 459: 1, 2, 3, 4</w:t>
      </w:r>
    </w:p>
    <w:p w:rsidR="006161C6" w:rsidRDefault="006161C6">
      <w:pPr>
        <w:pStyle w:val="Standard"/>
        <w:outlineLvl w:val="0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preek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lied</w:t>
      </w:r>
      <w:r w:rsidR="006161C6">
        <w:rPr>
          <w:smallCaps/>
          <w:sz w:val="24"/>
        </w:rPr>
        <w:t xml:space="preserve"> 695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BIDDEN EN DELEN</w:t>
      </w:r>
    </w:p>
    <w:p w:rsidR="00C165D4" w:rsidRDefault="00C165D4">
      <w:pPr>
        <w:pStyle w:val="Standard"/>
        <w:rPr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mededelingen</w:t>
      </w: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collecte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dankgebed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rPr>
          <w:smallCaps/>
          <w:sz w:val="24"/>
        </w:rPr>
      </w:pPr>
      <w:r>
        <w:rPr>
          <w:smallCaps/>
          <w:sz w:val="24"/>
        </w:rPr>
        <w:t>voorbeden,</w:t>
      </w:r>
    </w:p>
    <w:p w:rsidR="00C165D4" w:rsidRDefault="00705A53">
      <w:pPr>
        <w:pStyle w:val="Standard"/>
        <w:rPr>
          <w:sz w:val="24"/>
        </w:rPr>
      </w:pPr>
      <w:r>
        <w:rPr>
          <w:sz w:val="24"/>
        </w:rPr>
        <w:t>telkens beantwoord met:</w:t>
      </w:r>
    </w:p>
    <w:p w:rsidR="00C165D4" w:rsidRDefault="00C165D4">
      <w:pPr>
        <w:pStyle w:val="Standard"/>
        <w:rPr>
          <w:sz w:val="24"/>
        </w:rPr>
      </w:pPr>
    </w:p>
    <w:p w:rsidR="00C165D4" w:rsidRDefault="00705A53">
      <w:pPr>
        <w:pStyle w:val="Standard"/>
        <w:rPr>
          <w:sz w:val="24"/>
        </w:rPr>
      </w:pPr>
      <w:bookmarkStart w:id="0" w:name="_GoBack"/>
      <w:r>
        <w:rPr>
          <w:noProof/>
          <w:sz w:val="24"/>
          <w:lang w:eastAsia="nl-NL"/>
        </w:rPr>
        <w:drawing>
          <wp:inline distT="0" distB="0" distL="0" distR="0">
            <wp:extent cx="3881159" cy="512279"/>
            <wp:effectExtent l="0" t="0" r="5041" b="2071"/>
            <wp:docPr id="4" name="Afbeeldingen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159" cy="51227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bookmarkEnd w:id="0"/>
    <w:p w:rsidR="00C165D4" w:rsidRDefault="00C165D4">
      <w:pPr>
        <w:pStyle w:val="Standard"/>
        <w:rPr>
          <w:sz w:val="24"/>
        </w:rPr>
      </w:pPr>
    </w:p>
    <w:p w:rsidR="00C165D4" w:rsidRDefault="00C165D4">
      <w:pPr>
        <w:pStyle w:val="Standard"/>
        <w:outlineLvl w:val="0"/>
        <w:rPr>
          <w:smallCaps/>
          <w:sz w:val="24"/>
        </w:rPr>
      </w:pPr>
    </w:p>
    <w:p w:rsidR="00C165D4" w:rsidRDefault="00C165D4">
      <w:pPr>
        <w:pStyle w:val="Standard"/>
        <w:outlineLvl w:val="0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stil gebed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onze vader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Onze Vader die in de hemel zijt,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>uw Naam worde geheiligd.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Uw koninkrijk kome.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Uw wil geschiede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>op aarde zoals in de hemel.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Geef ons heden ons dagelijks brood.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En vergeef ons onze schulden,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>zoals ook wij onze schuldenaars vergeven.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 xml:space="preserve">En leid ons </w:t>
      </w:r>
      <w:r>
        <w:rPr>
          <w:b/>
          <w:sz w:val="24"/>
        </w:rPr>
        <w:t>niet in verzoeking,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>maar verlos ons van de boze.</w:t>
      </w:r>
    </w:p>
    <w:p w:rsidR="00C165D4" w:rsidRDefault="00705A53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Want van U is het koninkrijk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>en de kracht</w:t>
      </w:r>
    </w:p>
    <w:p w:rsidR="00C165D4" w:rsidRDefault="00705A53">
      <w:pPr>
        <w:pStyle w:val="Standard"/>
        <w:rPr>
          <w:b/>
          <w:sz w:val="24"/>
        </w:rPr>
      </w:pPr>
      <w:r>
        <w:rPr>
          <w:b/>
          <w:sz w:val="24"/>
        </w:rPr>
        <w:t>en de heerlijkheid</w:t>
      </w:r>
    </w:p>
    <w:p w:rsidR="00C165D4" w:rsidRDefault="00705A53">
      <w:pPr>
        <w:pStyle w:val="Standard"/>
      </w:pPr>
      <w:r>
        <w:rPr>
          <w:b/>
          <w:sz w:val="24"/>
        </w:rPr>
        <w:t>in eeuwigheid.  Amen.</w:t>
      </w:r>
      <w:r>
        <w:rPr>
          <w:b/>
          <w:sz w:val="24"/>
        </w:rPr>
        <w:tab/>
      </w:r>
      <w:r>
        <w:rPr>
          <w:i/>
          <w:sz w:val="24"/>
        </w:rPr>
        <w:t>(</w:t>
      </w:r>
      <w:r>
        <w:rPr>
          <w:i/>
        </w:rPr>
        <w:t>oecumenische verwoording)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WEGZENDING EN ZEGEN</w:t>
      </w:r>
    </w:p>
    <w:p w:rsidR="00C165D4" w:rsidRDefault="00C165D4">
      <w:pPr>
        <w:pStyle w:val="Standard"/>
        <w:rPr>
          <w:b/>
          <w:sz w:val="24"/>
        </w:rPr>
      </w:pPr>
    </w:p>
    <w:p w:rsidR="00C165D4" w:rsidRDefault="00705A53">
      <w:pPr>
        <w:pStyle w:val="Standard"/>
        <w:rPr>
          <w:i/>
          <w:sz w:val="24"/>
        </w:rPr>
      </w:pPr>
      <w:r>
        <w:rPr>
          <w:i/>
          <w:sz w:val="24"/>
        </w:rPr>
        <w:t>(de gemeente gaat staan)</w:t>
      </w:r>
    </w:p>
    <w:p w:rsidR="00C165D4" w:rsidRDefault="00C165D4">
      <w:pPr>
        <w:pStyle w:val="Standard"/>
        <w:rPr>
          <w:b/>
          <w:sz w:val="24"/>
        </w:rPr>
      </w:pPr>
    </w:p>
    <w:p w:rsidR="006161C6" w:rsidRPr="001172E6" w:rsidRDefault="006161C6" w:rsidP="006161C6">
      <w:pPr>
        <w:rPr>
          <w:rFonts w:ascii="Verdana" w:hAnsi="Verdana"/>
          <w:bCs/>
          <w:sz w:val="22"/>
          <w:szCs w:val="22"/>
        </w:rPr>
      </w:pPr>
      <w:r w:rsidRPr="001172E6">
        <w:rPr>
          <w:rFonts w:ascii="Verdana" w:hAnsi="Verdana"/>
          <w:bCs/>
          <w:sz w:val="22"/>
          <w:szCs w:val="22"/>
        </w:rPr>
        <w:t>Slotlied: 575: 1, 6</w:t>
      </w:r>
    </w:p>
    <w:p w:rsidR="00C165D4" w:rsidRDefault="00C165D4">
      <w:pPr>
        <w:pStyle w:val="Standard"/>
        <w:rPr>
          <w:smallCaps/>
          <w:sz w:val="24"/>
        </w:rPr>
      </w:pPr>
    </w:p>
    <w:p w:rsidR="00C165D4" w:rsidRDefault="00705A53">
      <w:pPr>
        <w:pStyle w:val="Standard"/>
        <w:rPr>
          <w:smallCaps/>
          <w:sz w:val="24"/>
        </w:rPr>
      </w:pPr>
      <w:r>
        <w:rPr>
          <w:smallCaps/>
          <w:sz w:val="24"/>
        </w:rPr>
        <w:t>zegen,</w:t>
      </w:r>
    </w:p>
    <w:p w:rsidR="00C165D4" w:rsidRDefault="00705A53">
      <w:pPr>
        <w:pStyle w:val="Standard"/>
        <w:rPr>
          <w:sz w:val="24"/>
        </w:rPr>
      </w:pPr>
      <w:r>
        <w:rPr>
          <w:sz w:val="24"/>
        </w:rPr>
        <w:t>beantwoord met:</w:t>
      </w:r>
    </w:p>
    <w:p w:rsidR="00C165D4" w:rsidRDefault="00705A53">
      <w:pPr>
        <w:pStyle w:val="Standard"/>
        <w:rPr>
          <w:sz w:val="24"/>
        </w:rPr>
      </w:pPr>
      <w:r>
        <w:rPr>
          <w:noProof/>
          <w:sz w:val="24"/>
          <w:lang w:eastAsia="nl-NL"/>
        </w:rPr>
        <w:drawing>
          <wp:inline distT="0" distB="0" distL="0" distR="0">
            <wp:extent cx="3875400" cy="594360"/>
            <wp:effectExtent l="0" t="0" r="0" b="0"/>
            <wp:docPr id="5" name="Afbeeldingen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5400" cy="594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65D4" w:rsidRDefault="00C165D4">
      <w:pPr>
        <w:pStyle w:val="Standard"/>
        <w:rPr>
          <w:sz w:val="24"/>
        </w:rPr>
      </w:pPr>
    </w:p>
    <w:p w:rsidR="00C165D4" w:rsidRDefault="00705A53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sectPr w:rsidR="00C165D4">
      <w:headerReference w:type="default" r:id="rId10"/>
      <w:footerReference w:type="default" r:id="rId11"/>
      <w:pgSz w:w="16838" w:h="11906" w:orient="landscape"/>
      <w:pgMar w:top="765" w:right="669" w:bottom="765" w:left="567" w:header="709" w:footer="709" w:gutter="0"/>
      <w:cols w:num="2" w:sep="1" w:space="708" w:equalWidth="0">
        <w:col w:w="7446" w:space="708"/>
        <w:col w:w="74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53" w:rsidRDefault="00705A53">
      <w:r>
        <w:separator/>
      </w:r>
    </w:p>
  </w:endnote>
  <w:endnote w:type="continuationSeparator" w:id="0">
    <w:p w:rsidR="00705A53" w:rsidRDefault="007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50" w:rsidRDefault="00705A53">
    <w:pPr>
      <w:pStyle w:val="Voettekst"/>
      <w:tabs>
        <w:tab w:val="left" w:pos="5812"/>
      </w:tabs>
    </w:pPr>
    <w:r>
      <w:t>mei 2006</w:t>
    </w:r>
    <w:r>
      <w:tab/>
    </w:r>
    <w:r>
      <w:tab/>
    </w:r>
    <w:r>
      <w:rPr>
        <w:b/>
        <w:sz w:val="24"/>
        <w:szCs w:val="24"/>
      </w:rPr>
      <w:t>Orde 1  -  Dienst van Woord en Gebed</w:t>
    </w:r>
    <w:r>
      <w:tab/>
    </w:r>
    <w:r>
      <w:tab/>
    </w:r>
    <w:r>
      <w:tab/>
    </w:r>
    <w:r>
      <w:tab/>
    </w:r>
    <w:r>
      <w:tab/>
    </w:r>
    <w:r>
      <w:tab/>
      <w:t xml:space="preserve">                      blz.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6161C6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53" w:rsidRDefault="00705A53">
      <w:r>
        <w:rPr>
          <w:color w:val="000000"/>
        </w:rPr>
        <w:separator/>
      </w:r>
    </w:p>
  </w:footnote>
  <w:footnote w:type="continuationSeparator" w:id="0">
    <w:p w:rsidR="00705A53" w:rsidRDefault="007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50" w:rsidRDefault="00705A53">
    <w:pPr>
      <w:pStyle w:val="Koptekst"/>
      <w:tabs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D4"/>
    <w:rsid w:val="00027E96"/>
    <w:rsid w:val="0051781F"/>
    <w:rsid w:val="006161C6"/>
    <w:rsid w:val="00705A53"/>
    <w:rsid w:val="00C1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E097"/>
  <w15:docId w15:val="{910E90C2-A532-476B-BF7B-0A32516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Arial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ocumentstructuur1">
    <w:name w:val="Documentstructuur1"/>
    <w:basedOn w:val="Standard"/>
    <w:pPr>
      <w:shd w:val="clear" w:color="auto" w:fill="000080"/>
    </w:pPr>
    <w:rPr>
      <w:rFonts w:ascii="Tahoma" w:hAnsi="Tahoma" w:cs="Tahoma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VOORBEREIDING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</dc:title>
  <dc:creator>PHILIPS NEDERLAND B.V.</dc:creator>
  <cp:lastModifiedBy>Marco Luijk</cp:lastModifiedBy>
  <cp:revision>2</cp:revision>
  <cp:lastPrinted>2006-02-01T13:51:00Z</cp:lastPrinted>
  <dcterms:created xsi:type="dcterms:W3CDTF">2023-05-02T11:49:00Z</dcterms:created>
  <dcterms:modified xsi:type="dcterms:W3CDTF">2023-05-02T11:49:00Z</dcterms:modified>
</cp:coreProperties>
</file>